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6D" w:rsidRDefault="00410339" w:rsidP="00410339">
      <w:pPr>
        <w:keepNext/>
        <w:autoSpaceDE w:val="0"/>
        <w:autoSpaceDN w:val="0"/>
        <w:adjustRightInd w:val="0"/>
        <w:spacing w:after="0" w:line="240" w:lineRule="auto"/>
        <w:ind w:left="900" w:right="844"/>
        <w:jc w:val="center"/>
        <w:outlineLvl w:val="1"/>
        <w:rPr>
          <w:rFonts w:ascii="Times New Roman" w:eastAsiaTheme="minorEastAsia" w:hAnsi="Times New Roman" w:cs="Times New Roman"/>
          <w:smallCaps/>
          <w:spacing w:val="60"/>
          <w:sz w:val="52"/>
          <w:szCs w:val="52"/>
          <w:u w:val="single"/>
        </w:rPr>
      </w:pPr>
      <w:r>
        <w:rPr>
          <w:noProof/>
          <w:lang w:val="en-NZ" w:eastAsia="en-NZ"/>
        </w:rPr>
        <w:drawing>
          <wp:inline distT="0" distB="0" distL="0" distR="0">
            <wp:extent cx="1981200" cy="727166"/>
            <wp:effectExtent l="0" t="0" r="0" b="0"/>
            <wp:docPr id="3" name="Picture 3" descr="C:\Users\Home Theatre\AppData\Local\Microsoft\Windows\INetCache\Content.Word\ELLERS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 Theatre\AppData\Local\Microsoft\Windows\INetCache\Content.Word\ELLERSL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34" cy="73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40" w:rsidRPr="00AE7340" w:rsidRDefault="00AE7340" w:rsidP="00AE7340">
      <w:pPr>
        <w:keepNext/>
        <w:autoSpaceDE w:val="0"/>
        <w:autoSpaceDN w:val="0"/>
        <w:adjustRightInd w:val="0"/>
        <w:spacing w:after="0" w:line="240" w:lineRule="auto"/>
        <w:ind w:left="900" w:right="844"/>
        <w:jc w:val="center"/>
        <w:outlineLvl w:val="1"/>
        <w:rPr>
          <w:rFonts w:ascii="Times New Roman" w:eastAsiaTheme="minorEastAsia" w:hAnsi="Times New Roman" w:cs="Times New Roman"/>
          <w:smallCaps/>
          <w:spacing w:val="60"/>
          <w:sz w:val="52"/>
          <w:szCs w:val="52"/>
          <w:u w:val="single"/>
        </w:rPr>
      </w:pPr>
      <w:r w:rsidRPr="00AE7340">
        <w:rPr>
          <w:rFonts w:ascii="Times New Roman" w:eastAsiaTheme="minorEastAsia" w:hAnsi="Times New Roman" w:cs="Times New Roman"/>
          <w:smallCaps/>
          <w:spacing w:val="60"/>
          <w:sz w:val="52"/>
          <w:szCs w:val="52"/>
          <w:u w:val="single"/>
        </w:rPr>
        <w:t>Patient Enrolment Form</w:t>
      </w:r>
    </w:p>
    <w:p w:rsidR="00AE7340" w:rsidRPr="00AE7340" w:rsidRDefault="00AE7340" w:rsidP="00AE7340">
      <w:pPr>
        <w:autoSpaceDE w:val="0"/>
        <w:autoSpaceDN w:val="0"/>
        <w:adjustRightInd w:val="0"/>
        <w:ind w:left="900" w:right="844"/>
        <w:jc w:val="center"/>
        <w:rPr>
          <w:rFonts w:eastAsiaTheme="minorEastAsia" w:cs="Times New Roman"/>
          <w:sz w:val="6"/>
          <w:szCs w:val="6"/>
          <w:u w:val="single"/>
          <w:lang w:eastAsia="en-NZ"/>
        </w:rPr>
      </w:pPr>
    </w:p>
    <w:p w:rsidR="00AE7340" w:rsidRPr="00AE7340" w:rsidRDefault="00AE7340" w:rsidP="00AE7340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36"/>
          <w:szCs w:val="36"/>
        </w:rPr>
      </w:pPr>
      <w:r w:rsidRPr="00AE7340">
        <w:rPr>
          <w:rFonts w:ascii="Times New Roman" w:eastAsiaTheme="minorEastAsia" w:hAnsi="Times New Roman" w:cs="Times New Roman"/>
          <w:sz w:val="32"/>
          <w:szCs w:val="32"/>
        </w:rPr>
        <w:t xml:space="preserve">  Your Details - Please correct where necessary</w:t>
      </w:r>
    </w:p>
    <w:p w:rsidR="00AE7340" w:rsidRPr="00AE7340" w:rsidRDefault="00AE7340" w:rsidP="00AE7340">
      <w:pPr>
        <w:rPr>
          <w:rFonts w:ascii="Arial" w:eastAsiaTheme="minorEastAsia" w:hAnsi="Arial" w:cs="Arial"/>
          <w:sz w:val="16"/>
          <w:szCs w:val="16"/>
          <w:lang w:eastAsia="en-NZ"/>
        </w:rPr>
        <w:sectPr w:rsidR="00AE7340" w:rsidRPr="00AE7340">
          <w:pgSz w:w="11906" w:h="16838"/>
          <w:pgMar w:top="539" w:right="851" w:bottom="720" w:left="851" w:header="709" w:footer="709" w:gutter="0"/>
          <w:cols w:space="720"/>
        </w:sect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ascii="Arial" w:eastAsiaTheme="minorEastAsia" w:hAnsi="Arial" w:cs="Arial"/>
          <w:sz w:val="16"/>
          <w:szCs w:val="16"/>
          <w:lang w:eastAsia="en-NZ"/>
        </w:rPr>
      </w:pPr>
    </w:p>
    <w:p w:rsidR="00AE7340" w:rsidRPr="00AE7340" w:rsidRDefault="00AE7340" w:rsidP="00AE7340">
      <w:pPr>
        <w:rPr>
          <w:rFonts w:eastAsiaTheme="minorEastAsia" w:cs="Times New Roman"/>
          <w:sz w:val="28"/>
          <w:szCs w:val="28"/>
          <w:lang w:eastAsia="en-NZ"/>
        </w:rPr>
        <w:sectPr w:rsidR="00AE7340" w:rsidRPr="00AE7340">
          <w:type w:val="continuous"/>
          <w:pgSz w:w="11906" w:h="16838"/>
          <w:pgMar w:top="539" w:right="851" w:bottom="720" w:left="851" w:header="709" w:footer="709" w:gutter="0"/>
          <w:cols w:num="2" w:space="709"/>
        </w:sectPr>
      </w:pPr>
    </w:p>
    <w:p w:rsidR="00AE7340" w:rsidRPr="00AE7340" w:rsidRDefault="00952E1C" w:rsidP="00AE7340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en-NZ"/>
        </w:rPr>
      </w:pPr>
      <w:r>
        <w:rPr>
          <w:rFonts w:eastAsiaTheme="minorEastAsia" w:cs="Times New Roman"/>
          <w:sz w:val="28"/>
          <w:szCs w:val="28"/>
          <w:lang w:eastAsia="en-NZ"/>
        </w:rPr>
        <w:t>Name:</w:t>
      </w:r>
      <w:r w:rsidR="00AE7340"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="00AE7340" w:rsidRPr="00AE7340">
        <w:rPr>
          <w:rFonts w:eastAsiaTheme="minorEastAsia" w:cs="Times New Roman"/>
          <w:sz w:val="28"/>
          <w:szCs w:val="28"/>
          <w:lang w:eastAsia="en-NZ"/>
        </w:rPr>
        <w:tab/>
      </w:r>
      <w:bookmarkStart w:id="0" w:name="_GoBack"/>
      <w:bookmarkEnd w:id="0"/>
    </w:p>
    <w:p w:rsidR="00AE7340" w:rsidRPr="00AE7340" w:rsidRDefault="00AE7340" w:rsidP="00AE7340">
      <w:pPr>
        <w:rPr>
          <w:rFonts w:eastAsiaTheme="minorEastAsia" w:cs="Times New Roman"/>
          <w:sz w:val="28"/>
          <w:szCs w:val="28"/>
          <w:lang w:eastAsia="en-NZ"/>
        </w:rPr>
        <w:sectPr w:rsidR="00AE7340" w:rsidRPr="00AE7340">
          <w:type w:val="continuous"/>
          <w:pgSz w:w="11906" w:h="16838"/>
          <w:pgMar w:top="539" w:right="851" w:bottom="720" w:left="851" w:header="709" w:footer="709" w:gutter="0"/>
          <w:cols w:space="720"/>
        </w:sect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Please add any middle names, previous surnames, </w:t>
      </w:r>
      <w:proofErr w:type="spellStart"/>
      <w:r w:rsidRPr="00AE7340">
        <w:rPr>
          <w:rFonts w:eastAsiaTheme="minorEastAsia" w:cs="Times New Roman"/>
          <w:sz w:val="28"/>
          <w:szCs w:val="28"/>
          <w:lang w:eastAsia="en-NZ"/>
        </w:rPr>
        <w:t>etc</w:t>
      </w:r>
      <w:proofErr w:type="spellEnd"/>
      <w:r w:rsidRPr="00AE7340">
        <w:rPr>
          <w:rFonts w:eastAsiaTheme="minorEastAsia" w:cs="Times New Roman"/>
          <w:sz w:val="28"/>
          <w:szCs w:val="28"/>
          <w:lang w:eastAsia="en-NZ"/>
        </w:rPr>
        <w:t xml:space="preserve"> : ___________________________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Date of Birth:  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Gender: 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Ethnicity: 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val="en-NZ" w:eastAsia="en-NZ"/>
        </w:rPr>
      </w:pPr>
      <w:r w:rsidRPr="00AE7340">
        <w:rPr>
          <w:rFonts w:eastAsiaTheme="minorEastAsia" w:cs="Times New Roman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1828800" cy="3686810"/>
                <wp:effectExtent l="9525" t="1397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New Zealand European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Maori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Samoan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Cook Islands Maori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Tongan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Niuean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Chinese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  <w:rPr>
                                <w:rFonts w:ascii="Webdings" w:hAnsi="Webdings"/>
                              </w:rPr>
                            </w:pPr>
                            <w:r>
                              <w:tab/>
                              <w:t xml:space="preserve">Indian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ab/>
                              <w:t xml:space="preserve">Other </w:t>
                            </w:r>
                            <w:r>
                              <w:rPr>
                                <w:rFonts w:ascii="Webdings" w:hAnsi="Webdings"/>
                              </w:rPr>
                              <w:t>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 xml:space="preserve">Other such as Dutch, Japanese, Tokelauan. 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 xml:space="preserve">Please state: </w:t>
                            </w:r>
                          </w:p>
                          <w:p w:rsidR="00AE7340" w:rsidRDefault="00AE7340" w:rsidP="00AE7340">
                            <w:pPr>
                              <w:tabs>
                                <w:tab w:val="right" w:pos="2520"/>
                              </w:tabs>
                            </w:pP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85pt;width:2in;height:2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">
                <v:textbox>
                  <w:txbxContent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New Zealand European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Maori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Samoan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Cook Islands Maori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Tongan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Niuean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Chinese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  <w:rPr>
                          <w:rFonts w:ascii="Webdings" w:hAnsi="Webdings"/>
                        </w:rPr>
                      </w:pPr>
                      <w:r>
                        <w:tab/>
                        <w:t xml:space="preserve">Indian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ab/>
                        <w:t xml:space="preserve">Other </w:t>
                      </w:r>
                      <w:r>
                        <w:rPr>
                          <w:rFonts w:ascii="Webdings" w:hAnsi="Webdings"/>
                        </w:rPr>
                        <w:t>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 xml:space="preserve">Other such as Dutch, Japanese, Tokelauan. 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 xml:space="preserve">Please state: </w:t>
                      </w:r>
                    </w:p>
                    <w:p w:rsidR="00AE7340" w:rsidRDefault="00AE7340" w:rsidP="00AE7340">
                      <w:pPr>
                        <w:tabs>
                          <w:tab w:val="right" w:pos="2520"/>
                        </w:tabs>
                      </w:pP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E7340">
        <w:rPr>
          <w:rFonts w:eastAsiaTheme="minorEastAsia" w:cs="Times New Roman"/>
          <w:sz w:val="20"/>
          <w:szCs w:val="20"/>
          <w:lang w:val="en-NZ" w:eastAsia="en-NZ"/>
        </w:rPr>
        <w:t>(Or please tick one)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val="en-NZ"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val="en-NZ"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val="en-NZ"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0"/>
          <w:szCs w:val="20"/>
          <w:lang w:val="en-AU"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  <w:r w:rsidRPr="00AE7340">
        <w:rPr>
          <w:rFonts w:eastAsiaTheme="minorEastAsia" w:cs="Times New Roman"/>
          <w:u w:val="single"/>
          <w:lang w:eastAsia="en-NZ"/>
        </w:rPr>
        <w:t xml:space="preserve"> 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u w:val="single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>Country &amp; Place of Birth: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12"/>
          <w:szCs w:val="12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lang w:eastAsia="en-NZ"/>
        </w:rPr>
      </w:pPr>
      <w:r w:rsidRPr="00AE7340">
        <w:rPr>
          <w:rFonts w:eastAsiaTheme="minorEastAsia" w:cs="Times New Roman"/>
          <w:lang w:eastAsia="en-NZ"/>
        </w:rPr>
        <w:t>___________________________________________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lang w:eastAsia="en-NZ"/>
        </w:rPr>
      </w:pPr>
    </w:p>
    <w:p w:rsidR="00120BE8" w:rsidRDefault="00120BE8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120BE8" w:rsidRDefault="00120BE8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120BE8" w:rsidRDefault="00120BE8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120BE8" w:rsidRDefault="00120BE8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>Email Address: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lang w:eastAsia="en-NZ"/>
        </w:rPr>
      </w:pPr>
    </w:p>
    <w:p w:rsidR="00120BE8" w:rsidRDefault="00120BE8" w:rsidP="00AE7340">
      <w:pPr>
        <w:autoSpaceDE w:val="0"/>
        <w:autoSpaceDN w:val="0"/>
        <w:adjustRightInd w:val="0"/>
        <w:rPr>
          <w:rFonts w:eastAsiaTheme="minorEastAsia" w:cs="Times New Roman"/>
          <w:b/>
          <w:bCs/>
          <w:sz w:val="28"/>
          <w:szCs w:val="28"/>
          <w:lang w:val="en-NZ"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b/>
          <w:bCs/>
          <w:sz w:val="28"/>
          <w:szCs w:val="28"/>
          <w:lang w:val="en-AU" w:eastAsia="en-NZ"/>
        </w:rPr>
      </w:pPr>
      <w:r w:rsidRPr="00AE7340">
        <w:rPr>
          <w:rFonts w:eastAsiaTheme="minorEastAsia" w:cs="Times New Roman"/>
          <w:b/>
          <w:bCs/>
          <w:sz w:val="28"/>
          <w:szCs w:val="28"/>
          <w:lang w:val="en-NZ" w:eastAsia="en-NZ"/>
        </w:rPr>
        <w:t>Home Address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16"/>
          <w:szCs w:val="16"/>
          <w:lang w:eastAsia="en-NZ"/>
        </w:rPr>
      </w:pP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Pr="00AE7340">
        <w:rPr>
          <w:rFonts w:eastAsiaTheme="minorEastAsia" w:cs="Times New Roman"/>
          <w:sz w:val="28"/>
          <w:szCs w:val="28"/>
          <w:u w:val="single"/>
          <w:lang w:eastAsia="en-NZ"/>
        </w:rPr>
        <w:t xml:space="preserve">                                                                       </w:t>
      </w: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120BE8" w:rsidRDefault="00120BE8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AE7340" w:rsidRPr="00AE7340" w:rsidRDefault="00AE7340" w:rsidP="00AE7340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E7340">
        <w:rPr>
          <w:rFonts w:ascii="Times New Roman" w:eastAsiaTheme="minorEastAsia" w:hAnsi="Times New Roman" w:cs="Times New Roman"/>
          <w:b/>
          <w:bCs/>
          <w:sz w:val="28"/>
          <w:szCs w:val="28"/>
        </w:rPr>
        <w:t>Postal Address</w:t>
      </w:r>
      <w:r w:rsidR="00120BE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(if different to above)</w:t>
      </w: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u w:val="single"/>
          <w:lang w:eastAsia="en-NZ"/>
        </w:rPr>
        <w:t xml:space="preserve">                                                    </w:t>
      </w: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2F1C7D" w:rsidRDefault="002F1C7D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2F1C7D" w:rsidRDefault="002F1C7D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2F1C7D" w:rsidRDefault="002F1C7D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Home Phone: </w:t>
      </w: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16"/>
          <w:szCs w:val="16"/>
          <w:lang w:eastAsia="en-NZ"/>
        </w:rPr>
      </w:pPr>
    </w:p>
    <w:p w:rsidR="00952E1C" w:rsidRDefault="00952E1C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28"/>
          <w:szCs w:val="28"/>
          <w:lang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>Work Phone:</w:t>
      </w:r>
      <w:r w:rsidRPr="00AE7340">
        <w:rPr>
          <w:rFonts w:eastAsiaTheme="minorEastAsia" w:cs="Times New Roman"/>
          <w:sz w:val="28"/>
          <w:szCs w:val="28"/>
          <w:lang w:eastAsia="en-NZ"/>
        </w:rPr>
        <w:tab/>
      </w:r>
      <w:r w:rsidRPr="00AE7340">
        <w:rPr>
          <w:rFonts w:eastAsiaTheme="minorEastAsia" w:cs="Times New Roman"/>
          <w:sz w:val="28"/>
          <w:szCs w:val="28"/>
          <w:u w:val="single"/>
          <w:lang w:eastAsia="en-NZ"/>
        </w:rPr>
        <w:t xml:space="preserve">                      </w:t>
      </w: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eastAsiaTheme="minorEastAsia" w:cs="Times New Roman"/>
          <w:sz w:val="16"/>
          <w:szCs w:val="16"/>
          <w:lang w:eastAsia="en-NZ"/>
        </w:rPr>
      </w:pPr>
    </w:p>
    <w:p w:rsidR="00AE7340" w:rsidRPr="00AE7340" w:rsidRDefault="00AE7340" w:rsidP="00AE7340">
      <w:pPr>
        <w:tabs>
          <w:tab w:val="left" w:pos="704"/>
          <w:tab w:val="left" w:pos="5820"/>
          <w:tab w:val="left" w:pos="5910"/>
          <w:tab w:val="left" w:pos="6689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8"/>
          <w:szCs w:val="28"/>
          <w:lang w:val="en-NZ" w:eastAsia="en-NZ"/>
        </w:rPr>
      </w:pPr>
      <w:r w:rsidRPr="00AE7340">
        <w:rPr>
          <w:rFonts w:eastAsiaTheme="minorEastAsia" w:cs="Times New Roman"/>
          <w:sz w:val="28"/>
          <w:szCs w:val="28"/>
          <w:lang w:eastAsia="en-NZ"/>
        </w:rPr>
        <w:t xml:space="preserve">Mobile Phone: </w:t>
      </w:r>
    </w:p>
    <w:p w:rsidR="00AE7340" w:rsidRPr="00AE7340" w:rsidRDefault="00AE7340" w:rsidP="00AE7340">
      <w:pPr>
        <w:rPr>
          <w:rFonts w:ascii="Arial" w:eastAsiaTheme="minorEastAsia" w:hAnsi="Arial" w:cs="Arial"/>
          <w:color w:val="000000"/>
          <w:sz w:val="28"/>
          <w:szCs w:val="28"/>
          <w:lang w:val="en-NZ" w:eastAsia="en-NZ"/>
        </w:rPr>
        <w:sectPr w:rsidR="00AE7340" w:rsidRPr="00AE7340">
          <w:type w:val="continuous"/>
          <w:pgSz w:w="11906" w:h="16838"/>
          <w:pgMar w:top="539" w:right="851" w:bottom="720" w:left="851" w:header="709" w:footer="709" w:gutter="0"/>
          <w:cols w:num="2" w:space="709"/>
        </w:sectPr>
      </w:pPr>
    </w:p>
    <w:tbl>
      <w:tblPr>
        <w:tblW w:w="1037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0377"/>
      </w:tblGrid>
      <w:tr w:rsidR="00AE7340" w:rsidRPr="00AE7340" w:rsidTr="00303C81">
        <w:trPr>
          <w:trHeight w:val="1"/>
        </w:trPr>
        <w:tc>
          <w:tcPr>
            <w:tcW w:w="10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val="en" w:eastAsia="en-NZ"/>
              </w:rPr>
              <w:lastRenderedPageBreak/>
              <w:t>My declaration of entitlement and eligibility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val="en" w:eastAsia="en-NZ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9640"/>
        <w:gridCol w:w="737"/>
      </w:tblGrid>
      <w:tr w:rsidR="00AE7340" w:rsidRPr="00AE7340" w:rsidTr="00303C81">
        <w:trPr>
          <w:trHeight w:val="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 xml:space="preserve">I am entitled to </w:t>
            </w:r>
            <w:proofErr w:type="spellStart"/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>enrol</w:t>
            </w:r>
            <w:proofErr w:type="spellEnd"/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i/>
                <w:iCs/>
                <w:sz w:val="16"/>
                <w:szCs w:val="16"/>
                <w:lang w:val="en" w:eastAsia="en-NZ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:rsidR="00AE7340" w:rsidRPr="00AE7340" w:rsidRDefault="00AE7340" w:rsidP="00AE73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240" w:after="0" w:line="276" w:lineRule="auto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20"/>
          <w:szCs w:val="20"/>
          <w:lang w:val="en" w:eastAsia="en-NZ"/>
        </w:rPr>
        <w:t xml:space="preserve">I am eligible to </w:t>
      </w:r>
      <w:proofErr w:type="spellStart"/>
      <w:r w:rsidRPr="00AE7340">
        <w:rPr>
          <w:rFonts w:ascii="Calibri" w:eastAsiaTheme="minorEastAsia" w:hAnsi="Calibri" w:cs="Calibri"/>
          <w:b/>
          <w:bCs/>
          <w:sz w:val="20"/>
          <w:szCs w:val="20"/>
          <w:lang w:val="en" w:eastAsia="en-NZ"/>
        </w:rPr>
        <w:t>enrol</w:t>
      </w:r>
      <w:proofErr w:type="spellEnd"/>
      <w:r w:rsidRPr="00AE7340">
        <w:rPr>
          <w:rFonts w:ascii="Calibri" w:eastAsiaTheme="minorEastAsia" w:hAnsi="Calibri" w:cs="Calibri"/>
          <w:sz w:val="20"/>
          <w:szCs w:val="20"/>
          <w:lang w:val="en" w:eastAsia="en-NZ"/>
        </w:rPr>
        <w:t xml:space="preserve"> because: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426"/>
        <w:gridCol w:w="9242"/>
        <w:gridCol w:w="680"/>
      </w:tblGrid>
      <w:tr w:rsidR="00AE7340" w:rsidRPr="00AE7340" w:rsidTr="00303C8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a</w:t>
            </w:r>
          </w:p>
        </w:tc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 xml:space="preserve">I am a New Zealand citizen  </w:t>
            </w:r>
            <w:r w:rsidRPr="00AE7340">
              <w:rPr>
                <w:rFonts w:ascii="Calibri" w:eastAsiaTheme="minorEastAsia" w:hAnsi="Calibri" w:cs="Calibri"/>
                <w:i/>
                <w:iCs/>
                <w:sz w:val="16"/>
                <w:szCs w:val="16"/>
                <w:lang w:val="en" w:eastAsia="en-NZ"/>
              </w:rPr>
              <w:t xml:space="preserve">(If yes, tick box and proceed to </w:t>
            </w:r>
            <w:r w:rsidRPr="00AE7340">
              <w:rPr>
                <w:rFonts w:ascii="Calibri" w:eastAsiaTheme="minorEastAsia" w:hAnsi="Calibri" w:cs="Calibri"/>
                <w:b/>
                <w:bCs/>
                <w:i/>
                <w:iCs/>
                <w:sz w:val="16"/>
                <w:szCs w:val="16"/>
                <w:lang w:val="en" w:eastAsia="en-NZ"/>
              </w:rPr>
              <w:t xml:space="preserve">I confirm that, if requested, I can provide proof of my eligibility </w:t>
            </w:r>
            <w:r w:rsidRPr="00AE7340">
              <w:rPr>
                <w:rFonts w:ascii="Calibri" w:eastAsiaTheme="minorEastAsia" w:hAnsi="Calibri" w:cs="Calibri"/>
                <w:i/>
                <w:iCs/>
                <w:sz w:val="16"/>
                <w:szCs w:val="16"/>
                <w:lang w:val="en" w:eastAsia="en-NZ"/>
              </w:rPr>
              <w:t>below</w:t>
            </w:r>
            <w:r w:rsidRPr="00AE7340">
              <w:rPr>
                <w:rFonts w:ascii="Calibri" w:eastAsiaTheme="minorEastAsia" w:hAnsi="Calibri" w:cs="Calibri"/>
                <w:b/>
                <w:bCs/>
                <w:i/>
                <w:iCs/>
                <w:sz w:val="16"/>
                <w:szCs w:val="16"/>
                <w:lang w:val="en" w:eastAsia="en-NZ"/>
              </w:rPr>
              <w:t>)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240" w:after="0" w:line="276" w:lineRule="auto"/>
        <w:rPr>
          <w:rFonts w:ascii="Calibri" w:eastAsiaTheme="minorEastAsia" w:hAnsi="Calibri" w:cs="Calibri"/>
          <w:sz w:val="20"/>
          <w:szCs w:val="20"/>
          <w:lang w:val="en" w:eastAsia="en-NZ"/>
        </w:rPr>
      </w:pPr>
      <w:r w:rsidRPr="00AE7340">
        <w:rPr>
          <w:rFonts w:ascii="Calibri" w:eastAsiaTheme="minorEastAsia" w:hAnsi="Calibri" w:cs="Calibri"/>
          <w:sz w:val="20"/>
          <w:szCs w:val="20"/>
          <w:lang w:val="en" w:eastAsia="en-NZ"/>
        </w:rPr>
        <w:t>If you are</w:t>
      </w:r>
      <w:r w:rsidRPr="00AE7340">
        <w:rPr>
          <w:rFonts w:ascii="Calibri" w:eastAsiaTheme="minorEastAsia" w:hAnsi="Calibri" w:cs="Calibri"/>
          <w:b/>
          <w:bCs/>
          <w:sz w:val="20"/>
          <w:szCs w:val="20"/>
          <w:lang w:val="en" w:eastAsia="en-NZ"/>
        </w:rPr>
        <w:t xml:space="preserve"> </w:t>
      </w:r>
      <w:r w:rsidRPr="00AE7340">
        <w:rPr>
          <w:rFonts w:ascii="Calibri" w:eastAsiaTheme="minorEastAsia" w:hAnsi="Calibri" w:cs="Calibri"/>
          <w:b/>
          <w:bCs/>
          <w:sz w:val="20"/>
          <w:szCs w:val="20"/>
          <w:u w:val="single"/>
          <w:lang w:val="en" w:eastAsia="en-NZ"/>
        </w:rPr>
        <w:t>not</w:t>
      </w:r>
      <w:r w:rsidRPr="00AE7340">
        <w:rPr>
          <w:rFonts w:ascii="Calibri" w:eastAsiaTheme="minorEastAsia" w:hAnsi="Calibri" w:cs="Calibri"/>
          <w:b/>
          <w:bCs/>
          <w:sz w:val="20"/>
          <w:szCs w:val="20"/>
          <w:lang w:val="en" w:eastAsia="en-NZ"/>
        </w:rPr>
        <w:t xml:space="preserve"> a New Zealand citizen</w:t>
      </w:r>
      <w:r w:rsidRPr="00AE7340">
        <w:rPr>
          <w:rFonts w:ascii="Calibri" w:eastAsiaTheme="minorEastAsia" w:hAnsi="Calibri" w:cs="Calibri"/>
          <w:sz w:val="20"/>
          <w:szCs w:val="20"/>
          <w:lang w:val="en" w:eastAsia="en-NZ"/>
        </w:rPr>
        <w:t xml:space="preserve"> please tick which eligibility criteria applies to you (b–j) below: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9214"/>
        <w:gridCol w:w="737"/>
      </w:tblGrid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b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c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d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e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f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g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 xml:space="preserve">I am under 18 years and in the care and control of a parent/legal guardian/adopting parent who meets one criterion in clauses a–f above </w:t>
            </w: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>OR</w:t>
            </w: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 xml:space="preserve"> in the control of the Chief Executive of the Ministry of Social Development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h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proofErr w:type="spellStart"/>
            <w:r w:rsidRPr="00AE7340">
              <w:rPr>
                <w:rFonts w:ascii="Calibri" w:eastAsiaTheme="minorEastAsia" w:hAnsi="Calibri" w:cs="Calibri"/>
                <w:lang w:val="en" w:eastAsia="en-NZ"/>
              </w:rPr>
              <w:t>i</w:t>
            </w:r>
            <w:proofErr w:type="spellEnd"/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lang w:val="en" w:eastAsia="en-NZ"/>
              </w:rPr>
              <w:t>j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20"/>
                <w:szCs w:val="20"/>
                <w:lang w:val="en" w:eastAsia="en-NZ"/>
              </w:rPr>
              <w:t>I am a Commonwealth Scholarship holder studying in NZ and receiving funding from a New Zealand university under the Commonwealth Scholarship and Fellowship Fund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val="en" w:eastAsia="en-NZ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1"/>
        <w:gridCol w:w="502"/>
        <w:gridCol w:w="3721"/>
      </w:tblGrid>
      <w:tr w:rsidR="00AE7340" w:rsidRPr="00AE7340" w:rsidTr="00303C81">
        <w:trPr>
          <w:trHeight w:val="542"/>
        </w:trPr>
        <w:tc>
          <w:tcPr>
            <w:tcW w:w="6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tabs>
                <w:tab w:val="left" w:pos="6100"/>
              </w:tabs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color w:val="000000"/>
                <w:lang w:val="en" w:eastAsia="en-NZ"/>
              </w:rPr>
              <w:t xml:space="preserve">I confirm </w:t>
            </w:r>
            <w:r w:rsidRPr="00AE7340">
              <w:rPr>
                <w:rFonts w:ascii="Calibri" w:eastAsiaTheme="minorEastAsia" w:hAnsi="Calibri" w:cs="Calibri"/>
                <w:color w:val="000000"/>
                <w:lang w:val="en" w:eastAsia="en-NZ"/>
              </w:rPr>
              <w:t>that, if requested, I can provide proof of my eligibility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  <w:tc>
          <w:tcPr>
            <w:tcW w:w="3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</w:pPr>
          </w:p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Evidence sighted (</w:t>
            </w:r>
            <w:r w:rsidRPr="00AE7340">
              <w:rPr>
                <w:rFonts w:ascii="Calibri" w:eastAsiaTheme="minorEastAsia" w:hAnsi="Calibri" w:cs="Calibri"/>
                <w:i/>
                <w:iCs/>
                <w:sz w:val="16"/>
                <w:szCs w:val="16"/>
                <w:lang w:val="en" w:eastAsia="en-NZ"/>
              </w:rPr>
              <w:t>Office use only</w:t>
            </w: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)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color w:val="000000"/>
          <w:sz w:val="16"/>
          <w:szCs w:val="16"/>
          <w:lang w:val="en" w:eastAsia="en-NZ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E7340" w:rsidRPr="00AE7340" w:rsidTr="00303C81">
        <w:trPr>
          <w:trHeight w:val="1"/>
        </w:trPr>
        <w:tc>
          <w:tcPr>
            <w:tcW w:w="10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val="en" w:eastAsia="en-NZ"/>
              </w:rPr>
              <w:t>My agreement to the enrolment process</w:t>
            </w:r>
          </w:p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>NB. Parent or Caregiver to sign if you are under 16 years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 xml:space="preserve">I intend to use this practice 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>as my regular and on-going provider of general practice / GP / health care services.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>I understand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 xml:space="preserve"> that by enrolling with this practice, I will be included in the enrolled population with the Primary Health </w:t>
      </w:r>
      <w:proofErr w:type="spellStart"/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>Organisation</w:t>
      </w:r>
      <w:proofErr w:type="spellEnd"/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 xml:space="preserve"> (PHO) this practice belongs to, and my name address and other identification details will be included on the Practice, PHO and National Enrolment Service Registers.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 xml:space="preserve">I understand 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>that if I visit another health care provider where I am not enrolled I may be charged a higher fee.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 xml:space="preserve">I have been given information 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 xml:space="preserve">about the benefits and implications of enrolment and the services this practice and PHO provides along with the PHO’s name and contact details. 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 xml:space="preserve">I have read and I agree 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>with the Use of Health Information Statement.</w:t>
      </w:r>
      <w:r w:rsidRPr="00AE7340">
        <w:rPr>
          <w:rFonts w:ascii="Calibri" w:eastAsiaTheme="minorEastAsia" w:hAnsi="Calibri" w:cs="Calibri"/>
          <w:sz w:val="18"/>
          <w:szCs w:val="18"/>
          <w:lang w:val="en" w:eastAsia="en-NZ"/>
        </w:rPr>
        <w:t xml:space="preserve">  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>The information I have provided on the Enrolment Form will be used to determine eligibility to receive publicly-funded services. Information may be compared with other government agencies, but only when permitted under the Privacy Act.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>I understand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 xml:space="preserve"> that the Practice participates in a national survey about people’s health care experience and how their overall care is managed. Taking part is voluntary and all responses will be anonymous. I can decline the survey or opt out of the survey by informing the Practice. The survey provides important information that is used to improve health services.</w:t>
      </w:r>
    </w:p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Theme="minorEastAsia" w:hAnsi="Calibri" w:cs="Calibri"/>
          <w:sz w:val="16"/>
          <w:szCs w:val="16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sz w:val="16"/>
          <w:szCs w:val="16"/>
          <w:lang w:val="en" w:eastAsia="en-NZ"/>
        </w:rPr>
        <w:t>I agree</w:t>
      </w:r>
      <w:r w:rsidRPr="00AE7340">
        <w:rPr>
          <w:rFonts w:ascii="Calibri" w:eastAsiaTheme="minorEastAsia" w:hAnsi="Calibri" w:cs="Calibri"/>
          <w:sz w:val="16"/>
          <w:szCs w:val="16"/>
          <w:lang w:val="en" w:eastAsia="en-NZ"/>
        </w:rPr>
        <w:t xml:space="preserve"> to inform the practice of any changes in my contact details and entitlement and/or eligibility to be enrolled.</w:t>
      </w:r>
    </w:p>
    <w:p w:rsidR="00AE7340" w:rsidRPr="00AE7340" w:rsidRDefault="00AE7340" w:rsidP="00AE7340">
      <w:pPr>
        <w:autoSpaceDE w:val="0"/>
        <w:autoSpaceDN w:val="0"/>
        <w:adjustRightInd w:val="0"/>
        <w:rPr>
          <w:rFonts w:eastAsiaTheme="minorEastAsia" w:cs="MS Sans Serif"/>
          <w:sz w:val="16"/>
          <w:szCs w:val="16"/>
          <w:lang w:val="en-NZ" w:eastAsia="en-NZ"/>
        </w:rPr>
      </w:pPr>
      <w:r w:rsidRPr="00AE7340">
        <w:rPr>
          <w:rFonts w:eastAsiaTheme="minorEastAsia" w:cs="Arial"/>
          <w:sz w:val="16"/>
          <w:szCs w:val="16"/>
          <w:lang w:eastAsia="en-NZ"/>
        </w:rPr>
        <w:t xml:space="preserve">I acknowledge that unpaid accounts are charged a $5.00 monthly fee. </w:t>
      </w:r>
      <w:r w:rsidRPr="00AE7340">
        <w:rPr>
          <w:rFonts w:eastAsiaTheme="minorEastAsia" w:cs="Arial"/>
          <w:sz w:val="16"/>
          <w:szCs w:val="16"/>
          <w:lang w:val="en-NZ" w:eastAsia="en-NZ"/>
        </w:rPr>
        <w:t>Accounts remaining unpaid will be, under the Credit Contracts Act 2006, passed to a debt collection agency for which a standard $75.00 fee is charged to your account.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AE7340" w:rsidRPr="00AE7340" w:rsidTr="00303C81">
        <w:trPr>
          <w:trHeight w:val="333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>Signatory Details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Wingdings" w:eastAsiaTheme="minorEastAsia" w:hAnsi="Wingdings" w:cs="Wingdings"/>
                <w:sz w:val="32"/>
                <w:szCs w:val="32"/>
                <w:lang w:val="en" w:eastAsia="en-NZ"/>
              </w:rPr>
              <w:t></w:t>
            </w:r>
          </w:p>
        </w:tc>
      </w:tr>
      <w:tr w:rsidR="00AE7340" w:rsidRPr="00AE7340" w:rsidTr="00303C81">
        <w:trPr>
          <w:trHeight w:val="127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Signature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Day / Month / Year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Self-Signing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Authority</w:t>
            </w:r>
          </w:p>
        </w:tc>
      </w:tr>
    </w:tbl>
    <w:p w:rsidR="00AE7340" w:rsidRPr="00AE7340" w:rsidRDefault="00AE7340" w:rsidP="00AE734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Theme="minorEastAsia" w:hAnsi="Calibri" w:cs="Calibri"/>
          <w:b/>
          <w:bCs/>
          <w:i/>
          <w:iCs/>
          <w:sz w:val="20"/>
          <w:szCs w:val="20"/>
          <w:lang w:val="en" w:eastAsia="en-NZ"/>
        </w:rPr>
      </w:pPr>
      <w:r w:rsidRPr="00AE7340">
        <w:rPr>
          <w:rFonts w:ascii="Calibri" w:eastAsiaTheme="minorEastAsia" w:hAnsi="Calibri" w:cs="Calibri"/>
          <w:b/>
          <w:bCs/>
          <w:i/>
          <w:iCs/>
          <w:sz w:val="16"/>
          <w:szCs w:val="16"/>
          <w:lang w:val="en" w:eastAsia="en-NZ"/>
        </w:rPr>
        <w:t>An authority has the legal right to sign for another person if for some reason they are unable to consent on their own behalf.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AE7340" w:rsidRPr="00AE7340" w:rsidTr="00303C81">
        <w:trPr>
          <w:trHeight w:val="333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" w:eastAsia="en-NZ"/>
              </w:rPr>
              <w:t>Authority Details</w:t>
            </w:r>
          </w:p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i/>
                <w:iCs/>
                <w:sz w:val="16"/>
                <w:szCs w:val="16"/>
                <w:lang w:val="en" w:eastAsia="en-NZ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</w:tr>
      <w:tr w:rsidR="00AE7340" w:rsidRPr="00AE7340" w:rsidTr="00303C81">
        <w:trPr>
          <w:trHeight w:val="127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Full Name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Relationship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Contact Phone</w:t>
            </w:r>
          </w:p>
        </w:tc>
      </w:tr>
      <w:tr w:rsidR="00AE7340" w:rsidRPr="00AE7340" w:rsidTr="00303C81">
        <w:trPr>
          <w:trHeight w:val="127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</w:tr>
      <w:tr w:rsidR="00AE7340" w:rsidRPr="00AE7340" w:rsidTr="00303C81">
        <w:trPr>
          <w:trHeight w:val="127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" w:eastAsia="en-NZ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340" w:rsidRPr="00AE7340" w:rsidRDefault="00AE7340" w:rsidP="00AE734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" w:eastAsia="en-NZ"/>
              </w:rPr>
            </w:pPr>
            <w:r w:rsidRPr="00AE7340">
              <w:rPr>
                <w:rFonts w:ascii="Calibri" w:eastAsiaTheme="minorEastAsia" w:hAnsi="Calibri" w:cs="Calibri"/>
                <w:sz w:val="16"/>
                <w:szCs w:val="16"/>
                <w:lang w:val="en" w:eastAsia="en-NZ"/>
              </w:rPr>
              <w:t>Basis of authority (e.g. parent of a child under 16 years of age)</w:t>
            </w:r>
          </w:p>
        </w:tc>
      </w:tr>
    </w:tbl>
    <w:p w:rsidR="00E232DB" w:rsidRPr="00AE7340" w:rsidRDefault="00E232DB" w:rsidP="00AE7340"/>
    <w:sectPr w:rsidR="00E232DB" w:rsidRPr="00AE7340" w:rsidSect="00FA14A0">
      <w:pgSz w:w="11906" w:h="16838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21"/>
    <w:rsid w:val="00120BE8"/>
    <w:rsid w:val="002F1C7D"/>
    <w:rsid w:val="00410339"/>
    <w:rsid w:val="004B16B4"/>
    <w:rsid w:val="00524A6D"/>
    <w:rsid w:val="00952E1C"/>
    <w:rsid w:val="00AE2121"/>
    <w:rsid w:val="00AE7340"/>
    <w:rsid w:val="00B66122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BFF2"/>
  <w15:chartTrackingRefBased/>
  <w15:docId w15:val="{10D8E9C8-72F7-4C66-9F96-3CCCBB2C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E7340"/>
    <w:pPr>
      <w:keepNext/>
      <w:tabs>
        <w:tab w:val="left" w:pos="2977"/>
        <w:tab w:val="left" w:pos="6237"/>
      </w:tabs>
      <w:spacing w:after="0" w:line="240" w:lineRule="auto"/>
      <w:jc w:val="center"/>
      <w:outlineLvl w:val="0"/>
    </w:pPr>
    <w:rPr>
      <w:rFonts w:ascii="Arial" w:eastAsiaTheme="minorEastAsia" w:hAnsi="Arial" w:cs="Arial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E7340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smallCaps/>
      <w:sz w:val="44"/>
      <w:szCs w:val="44"/>
      <w:u w:val="singl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E7340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Theme="minorEastAsia" w:hAnsi="Times New Roman" w:cs="Times New Roman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E7340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7340"/>
    <w:rPr>
      <w:rFonts w:ascii="Arial" w:eastAsiaTheme="minorEastAsia" w:hAnsi="Arial" w:cs="Arial"/>
      <w:spacing w:val="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7340"/>
    <w:rPr>
      <w:rFonts w:ascii="Times New Roman" w:eastAsiaTheme="minorEastAsia" w:hAnsi="Times New Roman" w:cs="Times New Roman"/>
      <w:smallCaps/>
      <w:sz w:val="44"/>
      <w:szCs w:val="4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7340"/>
    <w:rPr>
      <w:rFonts w:ascii="Times New Roman" w:eastAsiaTheme="minorEastAsia" w:hAnsi="Times New Roman" w:cs="Times New Roman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7340"/>
    <w:rPr>
      <w:rFonts w:ascii="Times New Roman" w:eastAsiaTheme="minorEastAsia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6BCA-FE09-4993-B72E-A1743E56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</dc:creator>
  <cp:keywords/>
  <dc:description/>
  <cp:lastModifiedBy>Jeremy Steinberg</cp:lastModifiedBy>
  <cp:revision>5</cp:revision>
  <cp:lastPrinted>2017-04-03T19:07:00Z</cp:lastPrinted>
  <dcterms:created xsi:type="dcterms:W3CDTF">2017-04-03T19:08:00Z</dcterms:created>
  <dcterms:modified xsi:type="dcterms:W3CDTF">2017-04-03T19:34:00Z</dcterms:modified>
</cp:coreProperties>
</file>